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2972" w14:textId="77777777" w:rsidR="00F56673" w:rsidRDefault="00F56673"/>
    <w:tbl>
      <w:tblPr>
        <w:tblStyle w:val="a"/>
        <w:tblW w:w="147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6197"/>
        <w:gridCol w:w="3583"/>
        <w:gridCol w:w="1975"/>
      </w:tblGrid>
      <w:tr w:rsidR="00F56673" w14:paraId="3FA6A4A4" w14:textId="77777777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14:paraId="2BE4ABA5" w14:textId="77777777" w:rsidR="00F56673" w:rsidRDefault="00EB5944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7E999960" w14:textId="431AF325" w:rsidR="00F56673" w:rsidRDefault="000245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P.E Sport </w:t>
            </w:r>
            <w:proofErr w:type="spellStart"/>
            <w:r>
              <w:rPr>
                <w:b/>
                <w:sz w:val="28"/>
                <w:szCs w:val="28"/>
              </w:rPr>
              <w:t>Swimming</w:t>
            </w:r>
            <w:proofErr w:type="spellEnd"/>
          </w:p>
        </w:tc>
        <w:tc>
          <w:tcPr>
            <w:tcW w:w="3583" w:type="dxa"/>
            <w:shd w:val="clear" w:color="auto" w:fill="0070C0"/>
            <w:vAlign w:val="center"/>
          </w:tcPr>
          <w:p w14:paraId="659E002B" w14:textId="77777777" w:rsidR="00F56673" w:rsidRDefault="00EB5944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YEAR  GROUP: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79795B0B" w14:textId="77777777" w:rsidR="00F56673" w:rsidRDefault="00EB59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</w:tbl>
    <w:p w14:paraId="7706F3ED" w14:textId="77777777" w:rsidR="00F56673" w:rsidRDefault="00F56673"/>
    <w:tbl>
      <w:tblPr>
        <w:tblStyle w:val="a0"/>
        <w:tblW w:w="14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0"/>
        <w:gridCol w:w="3085"/>
        <w:gridCol w:w="5178"/>
        <w:gridCol w:w="5535"/>
      </w:tblGrid>
      <w:tr w:rsidR="00F56673" w14:paraId="744E6E62" w14:textId="77777777" w:rsidTr="006C2845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14:paraId="60C8CED2" w14:textId="77777777" w:rsidR="00F56673" w:rsidRDefault="00EB5944">
            <w:pPr>
              <w:jc w:val="center"/>
              <w:rPr>
                <w:b/>
                <w:color w:val="FFFFFF"/>
                <w:sz w:val="28"/>
                <w:szCs w:val="28"/>
              </w:rPr>
            </w:pPr>
            <w:proofErr w:type="spellStart"/>
            <w:r>
              <w:rPr>
                <w:b/>
                <w:color w:val="FFFFFF"/>
                <w:sz w:val="28"/>
                <w:szCs w:val="28"/>
              </w:rPr>
              <w:t>Term</w:t>
            </w:r>
            <w:proofErr w:type="spellEnd"/>
          </w:p>
        </w:tc>
        <w:tc>
          <w:tcPr>
            <w:tcW w:w="3085" w:type="dxa"/>
            <w:shd w:val="clear" w:color="auto" w:fill="0070C0"/>
            <w:vAlign w:val="center"/>
          </w:tcPr>
          <w:p w14:paraId="12B334B8" w14:textId="77777777" w:rsidR="00F56673" w:rsidRDefault="00EB5944">
            <w:pPr>
              <w:jc w:val="center"/>
              <w:rPr>
                <w:b/>
                <w:color w:val="FFFFFF"/>
                <w:sz w:val="28"/>
                <w:szCs w:val="28"/>
              </w:rPr>
            </w:pPr>
            <w:proofErr w:type="spellStart"/>
            <w:r>
              <w:rPr>
                <w:b/>
                <w:color w:val="FFFFFF"/>
                <w:sz w:val="28"/>
                <w:szCs w:val="28"/>
              </w:rPr>
              <w:t>Topic</w:t>
            </w:r>
            <w:proofErr w:type="spellEnd"/>
          </w:p>
        </w:tc>
        <w:tc>
          <w:tcPr>
            <w:tcW w:w="5178" w:type="dxa"/>
            <w:shd w:val="clear" w:color="auto" w:fill="0070C0"/>
            <w:vAlign w:val="center"/>
          </w:tcPr>
          <w:p w14:paraId="7FFA35EE" w14:textId="77777777" w:rsidR="00F56673" w:rsidRDefault="00EB5944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Content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Outline</w:t>
            </w:r>
            <w:proofErr w:type="spellEnd"/>
          </w:p>
        </w:tc>
        <w:tc>
          <w:tcPr>
            <w:tcW w:w="5535" w:type="dxa"/>
            <w:shd w:val="clear" w:color="auto" w:fill="0070C0"/>
            <w:vAlign w:val="center"/>
          </w:tcPr>
          <w:p w14:paraId="3CF3E96A" w14:textId="77777777" w:rsidR="00F56673" w:rsidRDefault="00EB5944">
            <w:pPr>
              <w:jc w:val="center"/>
              <w:rPr>
                <w:b/>
                <w:color w:val="FFFFFF"/>
                <w:sz w:val="28"/>
                <w:szCs w:val="28"/>
              </w:rPr>
            </w:pPr>
            <w:proofErr w:type="spellStart"/>
            <w:r>
              <w:rPr>
                <w:b/>
                <w:color w:val="FFFFFF"/>
                <w:sz w:val="28"/>
                <w:szCs w:val="28"/>
              </w:rPr>
              <w:t>Learning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Outcomes</w:t>
            </w:r>
            <w:proofErr w:type="spellEnd"/>
          </w:p>
        </w:tc>
      </w:tr>
      <w:tr w:rsidR="00F56673" w14:paraId="2FF5D389" w14:textId="77777777" w:rsidTr="006C2845">
        <w:trPr>
          <w:trHeight w:val="1610"/>
          <w:jc w:val="center"/>
        </w:trPr>
        <w:tc>
          <w:tcPr>
            <w:tcW w:w="1050" w:type="dxa"/>
            <w:vAlign w:val="center"/>
          </w:tcPr>
          <w:p w14:paraId="7FED8E7F" w14:textId="77777777" w:rsidR="00F56673" w:rsidRDefault="00EB5944">
            <w:proofErr w:type="spellStart"/>
            <w:r>
              <w:t>Term</w:t>
            </w:r>
            <w:proofErr w:type="spellEnd"/>
            <w:r>
              <w:t xml:space="preserve"> 1</w:t>
            </w:r>
          </w:p>
        </w:tc>
        <w:tc>
          <w:tcPr>
            <w:tcW w:w="3085" w:type="dxa"/>
            <w:vAlign w:val="center"/>
          </w:tcPr>
          <w:p w14:paraId="41567E65" w14:textId="79854068" w:rsidR="006A3D16" w:rsidRPr="007E1A95" w:rsidRDefault="006A3D16" w:rsidP="006A3D16">
            <w:pPr>
              <w:rPr>
                <w:sz w:val="20"/>
                <w:szCs w:val="20"/>
              </w:rPr>
            </w:pPr>
            <w:proofErr w:type="spellStart"/>
            <w:r w:rsidRPr="006C2845">
              <w:rPr>
                <w:sz w:val="20"/>
                <w:szCs w:val="20"/>
              </w:rPr>
              <w:t>Pupils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should</w:t>
            </w:r>
            <w:proofErr w:type="spellEnd"/>
            <w:r w:rsidRPr="006C2845">
              <w:rPr>
                <w:sz w:val="20"/>
                <w:szCs w:val="20"/>
              </w:rPr>
              <w:t xml:space="preserve"> continue </w:t>
            </w:r>
            <w:proofErr w:type="spellStart"/>
            <w:r w:rsidRPr="006C2845">
              <w:rPr>
                <w:sz w:val="20"/>
                <w:szCs w:val="20"/>
              </w:rPr>
              <w:t>to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apply</w:t>
            </w:r>
            <w:proofErr w:type="spellEnd"/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Pr="006C2845">
              <w:rPr>
                <w:sz w:val="20"/>
                <w:szCs w:val="20"/>
              </w:rPr>
              <w:t>develop</w:t>
            </w:r>
            <w:proofErr w:type="spellEnd"/>
            <w:r w:rsidRPr="006C2845">
              <w:rPr>
                <w:sz w:val="20"/>
                <w:szCs w:val="20"/>
              </w:rPr>
              <w:t xml:space="preserve"> a </w:t>
            </w:r>
            <w:proofErr w:type="spellStart"/>
            <w:r w:rsidRPr="006C2845">
              <w:rPr>
                <w:sz w:val="20"/>
                <w:szCs w:val="20"/>
              </w:rPr>
              <w:t>broader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range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of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skills</w:t>
            </w:r>
            <w:proofErr w:type="spellEnd"/>
            <w:r w:rsidRPr="006C2845">
              <w:rPr>
                <w:sz w:val="20"/>
                <w:szCs w:val="20"/>
              </w:rPr>
              <w:t xml:space="preserve">, </w:t>
            </w:r>
            <w:proofErr w:type="spellStart"/>
            <w:r w:rsidRPr="006C2845">
              <w:rPr>
                <w:sz w:val="20"/>
                <w:szCs w:val="20"/>
              </w:rPr>
              <w:t>learning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how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to</w:t>
            </w:r>
            <w:proofErr w:type="spellEnd"/>
            <w:r w:rsidRPr="006C2845">
              <w:rPr>
                <w:sz w:val="20"/>
                <w:szCs w:val="20"/>
              </w:rPr>
              <w:t xml:space="preserve"> use </w:t>
            </w:r>
            <w:proofErr w:type="spellStart"/>
            <w:r w:rsidRPr="006C2845">
              <w:rPr>
                <w:sz w:val="20"/>
                <w:szCs w:val="20"/>
              </w:rPr>
              <w:t>them</w:t>
            </w:r>
            <w:proofErr w:type="spellEnd"/>
            <w:r w:rsidRPr="006C2845">
              <w:rPr>
                <w:sz w:val="20"/>
                <w:szCs w:val="20"/>
              </w:rPr>
              <w:t xml:space="preserve"> in </w:t>
            </w:r>
            <w:proofErr w:type="spellStart"/>
            <w:r w:rsidRPr="006C2845">
              <w:rPr>
                <w:sz w:val="20"/>
                <w:szCs w:val="20"/>
              </w:rPr>
              <w:t>different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ways</w:t>
            </w:r>
            <w:proofErr w:type="spellEnd"/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Pr="006C2845">
              <w:rPr>
                <w:sz w:val="20"/>
                <w:szCs w:val="20"/>
              </w:rPr>
              <w:t>to</w:t>
            </w:r>
            <w:proofErr w:type="spellEnd"/>
            <w:r w:rsidRPr="006C2845">
              <w:rPr>
                <w:sz w:val="20"/>
                <w:szCs w:val="20"/>
              </w:rPr>
              <w:t xml:space="preserve"> link </w:t>
            </w:r>
            <w:proofErr w:type="spellStart"/>
            <w:r w:rsidRPr="006C2845">
              <w:rPr>
                <w:sz w:val="20"/>
                <w:szCs w:val="20"/>
              </w:rPr>
              <w:t>them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to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make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actions</w:t>
            </w:r>
            <w:proofErr w:type="spellEnd"/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Pr="006C2845">
              <w:rPr>
                <w:sz w:val="20"/>
                <w:szCs w:val="20"/>
              </w:rPr>
              <w:t>sequences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of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movement</w:t>
            </w:r>
            <w:proofErr w:type="spellEnd"/>
            <w:r w:rsidRPr="006C2845">
              <w:rPr>
                <w:sz w:val="20"/>
                <w:szCs w:val="20"/>
              </w:rPr>
              <w:t xml:space="preserve">. </w:t>
            </w:r>
            <w:proofErr w:type="spellStart"/>
            <w:r w:rsidRPr="006C2845">
              <w:rPr>
                <w:sz w:val="20"/>
                <w:szCs w:val="20"/>
              </w:rPr>
              <w:t>They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should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enjoy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communicating</w:t>
            </w:r>
            <w:proofErr w:type="spellEnd"/>
            <w:r w:rsidRPr="006C2845">
              <w:rPr>
                <w:sz w:val="20"/>
                <w:szCs w:val="20"/>
              </w:rPr>
              <w:t xml:space="preserve">, </w:t>
            </w:r>
            <w:proofErr w:type="spellStart"/>
            <w:r w:rsidRPr="006C2845">
              <w:rPr>
                <w:sz w:val="20"/>
                <w:szCs w:val="20"/>
              </w:rPr>
              <w:t>collaborating</w:t>
            </w:r>
            <w:proofErr w:type="spellEnd"/>
            <w:r w:rsidR="001369C9">
              <w:rPr>
                <w:sz w:val="20"/>
                <w:szCs w:val="20"/>
              </w:rPr>
              <w:t>,</w:t>
            </w:r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Pr="006C2845">
              <w:rPr>
                <w:sz w:val="20"/>
                <w:szCs w:val="20"/>
              </w:rPr>
              <w:t>competing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with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each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other</w:t>
            </w:r>
            <w:proofErr w:type="spellEnd"/>
            <w:r w:rsidRPr="006C2845">
              <w:rPr>
                <w:sz w:val="20"/>
                <w:szCs w:val="20"/>
              </w:rPr>
              <w:t xml:space="preserve">. </w:t>
            </w:r>
            <w:proofErr w:type="spellStart"/>
            <w:r w:rsidRPr="006C2845">
              <w:rPr>
                <w:sz w:val="20"/>
                <w:szCs w:val="20"/>
              </w:rPr>
              <w:t>They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should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develop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an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understanding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of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how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to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improve</w:t>
            </w:r>
            <w:proofErr w:type="spellEnd"/>
            <w:r w:rsidRPr="006C2845">
              <w:rPr>
                <w:sz w:val="20"/>
                <w:szCs w:val="20"/>
              </w:rPr>
              <w:t xml:space="preserve"> in </w:t>
            </w:r>
            <w:proofErr w:type="spellStart"/>
            <w:r w:rsidRPr="006C2845">
              <w:rPr>
                <w:sz w:val="20"/>
                <w:szCs w:val="20"/>
              </w:rPr>
              <w:t>different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physical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activities</w:t>
            </w:r>
            <w:proofErr w:type="spellEnd"/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Pr="006C2845">
              <w:rPr>
                <w:sz w:val="20"/>
                <w:szCs w:val="20"/>
              </w:rPr>
              <w:t>sports</w:t>
            </w:r>
            <w:proofErr w:type="spellEnd"/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Pr="006C2845">
              <w:rPr>
                <w:sz w:val="20"/>
                <w:szCs w:val="20"/>
              </w:rPr>
              <w:t>learn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how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to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evaluate</w:t>
            </w:r>
            <w:proofErr w:type="spellEnd"/>
            <w:r w:rsidRPr="006C2845">
              <w:rPr>
                <w:sz w:val="20"/>
                <w:szCs w:val="20"/>
              </w:rPr>
              <w:t xml:space="preserve"> and </w:t>
            </w:r>
            <w:proofErr w:type="spellStart"/>
            <w:r w:rsidR="001369C9">
              <w:rPr>
                <w:sz w:val="20"/>
                <w:szCs w:val="20"/>
              </w:rPr>
              <w:t>recognize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their</w:t>
            </w:r>
            <w:proofErr w:type="spellEnd"/>
            <w:r w:rsidRPr="006C2845">
              <w:rPr>
                <w:sz w:val="20"/>
                <w:szCs w:val="20"/>
              </w:rPr>
              <w:t xml:space="preserve"> </w:t>
            </w:r>
            <w:proofErr w:type="spellStart"/>
            <w:r w:rsidRPr="006C2845">
              <w:rPr>
                <w:sz w:val="20"/>
                <w:szCs w:val="20"/>
              </w:rPr>
              <w:t>success</w:t>
            </w:r>
            <w:proofErr w:type="spellEnd"/>
            <w:r w:rsidRPr="006C2845">
              <w:rPr>
                <w:sz w:val="20"/>
                <w:szCs w:val="20"/>
              </w:rPr>
              <w:t>.</w:t>
            </w:r>
          </w:p>
          <w:p w14:paraId="5780A9BA" w14:textId="470B06E8" w:rsidR="00F56673" w:rsidRPr="0002456F" w:rsidRDefault="00F56673">
            <w:pPr>
              <w:rPr>
                <w:i/>
                <w:lang w:val="en-US"/>
              </w:rPr>
            </w:pPr>
          </w:p>
        </w:tc>
        <w:tc>
          <w:tcPr>
            <w:tcW w:w="5178" w:type="dxa"/>
            <w:vAlign w:val="center"/>
          </w:tcPr>
          <w:p w14:paraId="748922A9" w14:textId="2E013329" w:rsidR="0002456F" w:rsidRDefault="0002456F" w:rsidP="0002456F"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term</w:t>
            </w:r>
            <w:proofErr w:type="spellEnd"/>
            <w:r>
              <w:t xml:space="preserve">,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participate</w:t>
            </w:r>
            <w:proofErr w:type="spellEnd"/>
            <w:r>
              <w:t xml:space="preserve"> in 4 </w:t>
            </w:r>
            <w:proofErr w:type="spellStart"/>
            <w:r>
              <w:t>activities</w:t>
            </w:r>
            <w:proofErr w:type="spellEnd"/>
            <w:r>
              <w:t xml:space="preserve">.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be </w:t>
            </w:r>
            <w:proofErr w:type="spellStart"/>
            <w:r>
              <w:t>informed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starting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be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: </w:t>
            </w:r>
          </w:p>
          <w:p w14:paraId="7F146B81" w14:textId="77777777" w:rsidR="0002456F" w:rsidRDefault="0002456F" w:rsidP="0002456F"/>
          <w:p w14:paraId="3FCC4A82" w14:textId="712C2F83" w:rsidR="0002456F" w:rsidRDefault="0002456F" w:rsidP="0002456F">
            <w:r>
              <w:t xml:space="preserve">• </w:t>
            </w:r>
            <w:proofErr w:type="spellStart"/>
            <w:r>
              <w:t>Year</w:t>
            </w:r>
            <w:proofErr w:type="spellEnd"/>
            <w:r>
              <w:t xml:space="preserve"> 8 </w:t>
            </w:r>
            <w:proofErr w:type="spellStart"/>
            <w:r>
              <w:t>Girl’s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: </w:t>
            </w:r>
            <w:proofErr w:type="spellStart"/>
            <w:r w:rsidR="006C2845">
              <w:t>Health-Related</w:t>
            </w:r>
            <w:proofErr w:type="spellEnd"/>
            <w:r>
              <w:t xml:space="preserve"> Fitness, Dance, </w:t>
            </w:r>
            <w:proofErr w:type="spellStart"/>
            <w:r>
              <w:t>Volleyball</w:t>
            </w:r>
            <w:proofErr w:type="spellEnd"/>
            <w:r>
              <w:t xml:space="preserve">, </w:t>
            </w:r>
            <w:proofErr w:type="spellStart"/>
            <w:r>
              <w:t>Netball</w:t>
            </w:r>
            <w:proofErr w:type="spellEnd"/>
            <w:r>
              <w:t xml:space="preserve"> </w:t>
            </w:r>
          </w:p>
          <w:p w14:paraId="0D26517E" w14:textId="4858C017" w:rsidR="0002456F" w:rsidRDefault="0002456F" w:rsidP="0002456F">
            <w:pPr>
              <w:rPr>
                <w:lang w:val="en-US"/>
              </w:rPr>
            </w:pPr>
            <w:r>
              <w:t xml:space="preserve">• </w:t>
            </w:r>
            <w:proofErr w:type="spellStart"/>
            <w:r>
              <w:t>Year</w:t>
            </w:r>
            <w:proofErr w:type="spellEnd"/>
            <w:r>
              <w:t xml:space="preserve"> 8 </w:t>
            </w:r>
            <w:proofErr w:type="spellStart"/>
            <w:r>
              <w:t>Boy’s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: </w:t>
            </w:r>
            <w:proofErr w:type="spellStart"/>
            <w:r w:rsidR="006C2845">
              <w:t>Health-Related</w:t>
            </w:r>
            <w:proofErr w:type="spellEnd"/>
            <w:r>
              <w:t xml:space="preserve"> Fitness, </w:t>
            </w:r>
            <w:proofErr w:type="spellStart"/>
            <w:r>
              <w:t>Basketball</w:t>
            </w:r>
            <w:proofErr w:type="spellEnd"/>
            <w:r>
              <w:t xml:space="preserve"> , </w:t>
            </w:r>
            <w:proofErr w:type="spellStart"/>
            <w:r>
              <w:t>Football</w:t>
            </w:r>
            <w:proofErr w:type="spellEnd"/>
          </w:p>
          <w:p w14:paraId="7DFC2DB1" w14:textId="7BEEA010" w:rsidR="00F56673" w:rsidRDefault="00F56673"/>
        </w:tc>
        <w:tc>
          <w:tcPr>
            <w:tcW w:w="5535" w:type="dxa"/>
            <w:vAlign w:val="center"/>
          </w:tcPr>
          <w:p w14:paraId="456DD9EF" w14:textId="77777777" w:rsidR="006A3D16" w:rsidRPr="006A3D16" w:rsidRDefault="006A3D16" w:rsidP="006A3D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r w:rsidRPr="006A3D16">
              <w:rPr>
                <w:sz w:val="24"/>
                <w:szCs w:val="24"/>
              </w:rPr>
              <w:t>Pupils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copy</w:t>
            </w:r>
            <w:proofErr w:type="spellEnd"/>
            <w:r w:rsidRPr="006A3D16">
              <w:rPr>
                <w:sz w:val="24"/>
                <w:szCs w:val="24"/>
              </w:rPr>
              <w:t xml:space="preserve">, </w:t>
            </w:r>
            <w:proofErr w:type="spellStart"/>
            <w:r w:rsidRPr="006A3D16">
              <w:rPr>
                <w:sz w:val="24"/>
                <w:szCs w:val="24"/>
              </w:rPr>
              <w:t>repeat</w:t>
            </w:r>
            <w:proofErr w:type="spellEnd"/>
            <w:r w:rsidRPr="006A3D16">
              <w:rPr>
                <w:sz w:val="24"/>
                <w:szCs w:val="24"/>
              </w:rPr>
              <w:t xml:space="preserve"> and explore simple </w:t>
            </w:r>
            <w:proofErr w:type="spellStart"/>
            <w:r w:rsidRPr="006A3D16">
              <w:rPr>
                <w:sz w:val="24"/>
                <w:szCs w:val="24"/>
              </w:rPr>
              <w:t>skills</w:t>
            </w:r>
            <w:proofErr w:type="spellEnd"/>
            <w:r w:rsidRPr="006A3D16">
              <w:rPr>
                <w:sz w:val="24"/>
                <w:szCs w:val="24"/>
              </w:rPr>
              <w:t xml:space="preserve"> and </w:t>
            </w:r>
            <w:proofErr w:type="spellStart"/>
            <w:r w:rsidRPr="006A3D16">
              <w:rPr>
                <w:sz w:val="24"/>
                <w:szCs w:val="24"/>
              </w:rPr>
              <w:t>actions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with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basic</w:t>
            </w:r>
            <w:proofErr w:type="spellEnd"/>
            <w:r w:rsidRPr="006A3D16">
              <w:rPr>
                <w:sz w:val="24"/>
                <w:szCs w:val="24"/>
              </w:rPr>
              <w:t xml:space="preserve"> control and </w:t>
            </w:r>
            <w:proofErr w:type="spellStart"/>
            <w:r w:rsidRPr="006A3D16">
              <w:rPr>
                <w:sz w:val="24"/>
                <w:szCs w:val="24"/>
              </w:rPr>
              <w:t>coordination</w:t>
            </w:r>
            <w:proofErr w:type="spellEnd"/>
            <w:r w:rsidRPr="006A3D16">
              <w:rPr>
                <w:sz w:val="24"/>
                <w:szCs w:val="24"/>
              </w:rPr>
              <w:t xml:space="preserve">. </w:t>
            </w:r>
            <w:proofErr w:type="spellStart"/>
            <w:r w:rsidRPr="006A3D16">
              <w:rPr>
                <w:sz w:val="24"/>
                <w:szCs w:val="24"/>
              </w:rPr>
              <w:t>They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start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to</w:t>
            </w:r>
            <w:proofErr w:type="spellEnd"/>
            <w:r w:rsidRPr="006A3D16">
              <w:rPr>
                <w:sz w:val="24"/>
                <w:szCs w:val="24"/>
              </w:rPr>
              <w:t xml:space="preserve"> link </w:t>
            </w:r>
            <w:proofErr w:type="spellStart"/>
            <w:r w:rsidRPr="006A3D16">
              <w:rPr>
                <w:sz w:val="24"/>
                <w:szCs w:val="24"/>
              </w:rPr>
              <w:t>these</w:t>
            </w:r>
            <w:proofErr w:type="spellEnd"/>
          </w:p>
          <w:p w14:paraId="224E7FE4" w14:textId="77777777" w:rsidR="006A3D16" w:rsidRPr="006A3D16" w:rsidRDefault="006A3D16" w:rsidP="006A3D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r w:rsidRPr="006A3D16">
              <w:rPr>
                <w:sz w:val="24"/>
                <w:szCs w:val="24"/>
              </w:rPr>
              <w:t>skills</w:t>
            </w:r>
            <w:proofErr w:type="spellEnd"/>
            <w:r w:rsidRPr="006A3D16">
              <w:rPr>
                <w:sz w:val="24"/>
                <w:szCs w:val="24"/>
              </w:rPr>
              <w:t xml:space="preserve"> and </w:t>
            </w:r>
            <w:proofErr w:type="spellStart"/>
            <w:r w:rsidRPr="006A3D16">
              <w:rPr>
                <w:sz w:val="24"/>
                <w:szCs w:val="24"/>
              </w:rPr>
              <w:t>actions</w:t>
            </w:r>
            <w:proofErr w:type="spellEnd"/>
            <w:r w:rsidRPr="006A3D16">
              <w:rPr>
                <w:sz w:val="24"/>
                <w:szCs w:val="24"/>
              </w:rPr>
              <w:t xml:space="preserve"> in </w:t>
            </w:r>
            <w:proofErr w:type="spellStart"/>
            <w:r w:rsidRPr="006A3D16">
              <w:rPr>
                <w:sz w:val="24"/>
                <w:szCs w:val="24"/>
              </w:rPr>
              <w:t>ways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that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suit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the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activities</w:t>
            </w:r>
            <w:proofErr w:type="spellEnd"/>
            <w:r w:rsidRPr="006A3D16">
              <w:rPr>
                <w:sz w:val="24"/>
                <w:szCs w:val="24"/>
              </w:rPr>
              <w:t xml:space="preserve">. </w:t>
            </w:r>
            <w:proofErr w:type="spellStart"/>
            <w:r w:rsidRPr="006A3D16">
              <w:rPr>
                <w:sz w:val="24"/>
                <w:szCs w:val="24"/>
              </w:rPr>
              <w:t>They</w:t>
            </w:r>
            <w:proofErr w:type="spellEnd"/>
            <w:r w:rsidRPr="006A3D16">
              <w:rPr>
                <w:sz w:val="24"/>
                <w:szCs w:val="24"/>
              </w:rPr>
              <w:t xml:space="preserve"> describe and </w:t>
            </w:r>
            <w:proofErr w:type="spellStart"/>
            <w:r w:rsidRPr="006A3D16">
              <w:rPr>
                <w:sz w:val="24"/>
                <w:szCs w:val="24"/>
              </w:rPr>
              <w:t>comment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on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their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own</w:t>
            </w:r>
            <w:proofErr w:type="spellEnd"/>
            <w:r w:rsidRPr="006A3D16">
              <w:rPr>
                <w:sz w:val="24"/>
                <w:szCs w:val="24"/>
              </w:rPr>
              <w:t xml:space="preserve"> and </w:t>
            </w:r>
            <w:proofErr w:type="spellStart"/>
            <w:r w:rsidRPr="006A3D16">
              <w:rPr>
                <w:sz w:val="24"/>
                <w:szCs w:val="24"/>
              </w:rPr>
              <w:t>others</w:t>
            </w:r>
            <w:proofErr w:type="spellEnd"/>
            <w:r w:rsidRPr="006A3D16">
              <w:rPr>
                <w:sz w:val="24"/>
                <w:szCs w:val="24"/>
              </w:rPr>
              <w:t xml:space="preserve">’ </w:t>
            </w:r>
            <w:proofErr w:type="spellStart"/>
            <w:r w:rsidRPr="006A3D16">
              <w:rPr>
                <w:sz w:val="24"/>
                <w:szCs w:val="24"/>
              </w:rPr>
              <w:t>actions</w:t>
            </w:r>
            <w:proofErr w:type="spellEnd"/>
            <w:r w:rsidRPr="006A3D16">
              <w:rPr>
                <w:sz w:val="24"/>
                <w:szCs w:val="24"/>
              </w:rPr>
              <w:t xml:space="preserve">. </w:t>
            </w:r>
            <w:proofErr w:type="spellStart"/>
            <w:r w:rsidRPr="006A3D16">
              <w:rPr>
                <w:sz w:val="24"/>
                <w:szCs w:val="24"/>
              </w:rPr>
              <w:t>They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talk</w:t>
            </w:r>
            <w:proofErr w:type="spellEnd"/>
          </w:p>
          <w:p w14:paraId="488BA2EA" w14:textId="388D0E0B" w:rsidR="00F56673" w:rsidRDefault="006A3D16" w:rsidP="006A3D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r w:rsidRPr="006A3D16">
              <w:rPr>
                <w:sz w:val="24"/>
                <w:szCs w:val="24"/>
              </w:rPr>
              <w:t>about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how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to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exercise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safely</w:t>
            </w:r>
            <w:proofErr w:type="spellEnd"/>
            <w:r w:rsidRPr="006A3D16">
              <w:rPr>
                <w:sz w:val="24"/>
                <w:szCs w:val="24"/>
              </w:rPr>
              <w:t xml:space="preserve">, and </w:t>
            </w:r>
            <w:proofErr w:type="spellStart"/>
            <w:r w:rsidRPr="006A3D16">
              <w:rPr>
                <w:sz w:val="24"/>
                <w:szCs w:val="24"/>
              </w:rPr>
              <w:t>how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their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bodies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feel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during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an</w:t>
            </w:r>
            <w:proofErr w:type="spellEnd"/>
            <w:r w:rsidRPr="006A3D16">
              <w:rPr>
                <w:sz w:val="24"/>
                <w:szCs w:val="24"/>
              </w:rPr>
              <w:t xml:space="preserve"> </w:t>
            </w:r>
            <w:proofErr w:type="spellStart"/>
            <w:r w:rsidRPr="006A3D16">
              <w:rPr>
                <w:sz w:val="24"/>
                <w:szCs w:val="24"/>
              </w:rPr>
              <w:t>activity</w:t>
            </w:r>
            <w:proofErr w:type="spellEnd"/>
            <w:r w:rsidRPr="006A3D16">
              <w:rPr>
                <w:sz w:val="24"/>
                <w:szCs w:val="24"/>
              </w:rPr>
              <w:t>.</w:t>
            </w:r>
          </w:p>
        </w:tc>
      </w:tr>
      <w:tr w:rsidR="00F56673" w14:paraId="5573280B" w14:textId="77777777" w:rsidTr="006C2845">
        <w:trPr>
          <w:trHeight w:val="1610"/>
          <w:jc w:val="center"/>
        </w:trPr>
        <w:tc>
          <w:tcPr>
            <w:tcW w:w="1050" w:type="dxa"/>
            <w:vAlign w:val="center"/>
          </w:tcPr>
          <w:p w14:paraId="04C0F129" w14:textId="77777777" w:rsidR="00F56673" w:rsidRDefault="00EB5944">
            <w:proofErr w:type="spellStart"/>
            <w:r>
              <w:t>Term</w:t>
            </w:r>
            <w:proofErr w:type="spellEnd"/>
            <w:r>
              <w:t xml:space="preserve"> 2</w:t>
            </w:r>
          </w:p>
        </w:tc>
        <w:tc>
          <w:tcPr>
            <w:tcW w:w="3085" w:type="dxa"/>
            <w:vAlign w:val="center"/>
          </w:tcPr>
          <w:p w14:paraId="261851F5" w14:textId="77777777" w:rsidR="006A3D16" w:rsidRDefault="006A3D16" w:rsidP="006A3D16">
            <w:proofErr w:type="spellStart"/>
            <w:r>
              <w:t>Pupils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be </w:t>
            </w:r>
            <w:proofErr w:type="spellStart"/>
            <w:r>
              <w:t>taught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: </w:t>
            </w:r>
          </w:p>
          <w:p w14:paraId="102C9127" w14:textId="72C4E629" w:rsidR="006A3D16" w:rsidRDefault="006A3D16" w:rsidP="006A3D16">
            <w:r>
              <w:t>-</w:t>
            </w:r>
            <w:r>
              <w:t xml:space="preserve"> use running, jumping, </w:t>
            </w:r>
            <w:proofErr w:type="spellStart"/>
            <w:r>
              <w:t>throwing</w:t>
            </w:r>
            <w:proofErr w:type="spellEnd"/>
            <w:r w:rsidR="006C2845">
              <w:t>,</w:t>
            </w:r>
            <w:r>
              <w:t xml:space="preserve"> and </w:t>
            </w:r>
            <w:proofErr w:type="spellStart"/>
            <w:r>
              <w:t>catching</w:t>
            </w:r>
            <w:proofErr w:type="spellEnd"/>
            <w:r>
              <w:t xml:space="preserve"> in </w:t>
            </w:r>
            <w:proofErr w:type="spellStart"/>
            <w:r>
              <w:t>isolation</w:t>
            </w:r>
            <w:proofErr w:type="spellEnd"/>
            <w:r>
              <w:t xml:space="preserve"> and </w:t>
            </w:r>
            <w:proofErr w:type="spellStart"/>
            <w:r>
              <w:t>combination</w:t>
            </w:r>
            <w:proofErr w:type="spellEnd"/>
            <w:r>
              <w:t xml:space="preserve"> </w:t>
            </w:r>
          </w:p>
          <w:p w14:paraId="072987E7" w14:textId="5E7C48DC" w:rsidR="006A3D16" w:rsidRDefault="006A3D16" w:rsidP="006A3D16">
            <w:r>
              <w:t>-</w:t>
            </w:r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competitive </w:t>
            </w:r>
            <w:proofErr w:type="spellStart"/>
            <w:r>
              <w:t>games</w:t>
            </w:r>
            <w:proofErr w:type="spellEnd"/>
            <w:r>
              <w:t xml:space="preserve">, </w:t>
            </w:r>
            <w:proofErr w:type="spellStart"/>
            <w:r>
              <w:t>modified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appropriate</w:t>
            </w:r>
            <w:proofErr w:type="spellEnd"/>
            <w:r>
              <w:t xml:space="preserve"> [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example</w:t>
            </w:r>
            <w:proofErr w:type="spellEnd"/>
            <w:r>
              <w:t xml:space="preserve">, </w:t>
            </w:r>
            <w:proofErr w:type="spellStart"/>
            <w:r>
              <w:t>badminton</w:t>
            </w:r>
            <w:proofErr w:type="spellEnd"/>
            <w:r>
              <w:t xml:space="preserve">, </w:t>
            </w:r>
            <w:proofErr w:type="spellStart"/>
            <w:r>
              <w:t>basketball</w:t>
            </w:r>
            <w:proofErr w:type="spellEnd"/>
            <w:r>
              <w:t xml:space="preserve">, </w:t>
            </w:r>
            <w:proofErr w:type="spellStart"/>
            <w:r>
              <w:t>football</w:t>
            </w:r>
            <w:proofErr w:type="spellEnd"/>
            <w:r>
              <w:t xml:space="preserve">, </w:t>
            </w:r>
            <w:proofErr w:type="spellStart"/>
            <w:r>
              <w:t>netball</w:t>
            </w:r>
            <w:proofErr w:type="spellEnd"/>
            <w:r>
              <w:t xml:space="preserve"> </w:t>
            </w:r>
            <w:r>
              <w:t xml:space="preserve">and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principles</w:t>
            </w:r>
            <w:proofErr w:type="spellEnd"/>
            <w:r>
              <w:t xml:space="preserve"> </w:t>
            </w:r>
            <w:proofErr w:type="spellStart"/>
            <w:r>
              <w:t>suitable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attacking</w:t>
            </w:r>
            <w:proofErr w:type="spellEnd"/>
            <w:r>
              <w:t xml:space="preserve"> and </w:t>
            </w:r>
            <w:proofErr w:type="spellStart"/>
            <w:r>
              <w:t>defending</w:t>
            </w:r>
            <w:proofErr w:type="spellEnd"/>
            <w:r>
              <w:t xml:space="preserve"> </w:t>
            </w:r>
          </w:p>
          <w:p w14:paraId="78F062D2" w14:textId="53D99D81" w:rsidR="00F56673" w:rsidRDefault="006A3D16" w:rsidP="006C2845">
            <w:r>
              <w:t>-</w:t>
            </w:r>
            <w:proofErr w:type="spellStart"/>
            <w:r>
              <w:t>develop</w:t>
            </w:r>
            <w:proofErr w:type="spellEnd"/>
            <w:r>
              <w:t xml:space="preserve"> </w:t>
            </w:r>
            <w:proofErr w:type="spellStart"/>
            <w:r>
              <w:t>flexibility</w:t>
            </w:r>
            <w:proofErr w:type="spellEnd"/>
            <w:r>
              <w:t xml:space="preserve">, </w:t>
            </w:r>
            <w:proofErr w:type="spellStart"/>
            <w:r>
              <w:t>strength</w:t>
            </w:r>
            <w:proofErr w:type="spellEnd"/>
            <w:r>
              <w:t xml:space="preserve">, </w:t>
            </w:r>
            <w:proofErr w:type="spellStart"/>
            <w:r>
              <w:t>technique</w:t>
            </w:r>
            <w:proofErr w:type="spellEnd"/>
            <w:r>
              <w:t>, control</w:t>
            </w:r>
            <w:r w:rsidR="006C2845">
              <w:t>,</w:t>
            </w:r>
            <w:r>
              <w:t xml:space="preserve"> and balance </w:t>
            </w:r>
          </w:p>
        </w:tc>
        <w:tc>
          <w:tcPr>
            <w:tcW w:w="5178" w:type="dxa"/>
            <w:tcBorders>
              <w:top w:val="single" w:sz="8" w:space="0" w:color="6CB52D"/>
              <w:left w:val="single" w:sz="8" w:space="0" w:color="6CB52D"/>
              <w:bottom w:val="single" w:sz="8" w:space="0" w:color="6CB52D"/>
              <w:right w:val="single" w:sz="8" w:space="0" w:color="6CB52D"/>
            </w:tcBorders>
            <w:tcMar>
              <w:top w:w="80" w:type="dxa"/>
              <w:left w:w="100" w:type="dxa"/>
              <w:bottom w:w="100" w:type="dxa"/>
              <w:right w:w="100" w:type="dxa"/>
            </w:tcMar>
          </w:tcPr>
          <w:p w14:paraId="12E17752" w14:textId="64FB2370" w:rsidR="0002456F" w:rsidRDefault="0002456F" w:rsidP="0002456F"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term</w:t>
            </w:r>
            <w:proofErr w:type="spellEnd"/>
            <w:r>
              <w:t xml:space="preserve">,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participate</w:t>
            </w:r>
            <w:proofErr w:type="spellEnd"/>
            <w:r>
              <w:t xml:space="preserve"> in 4 </w:t>
            </w:r>
            <w:proofErr w:type="spellStart"/>
            <w:r>
              <w:t>activities</w:t>
            </w:r>
            <w:proofErr w:type="spellEnd"/>
            <w:r>
              <w:t xml:space="preserve">.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be </w:t>
            </w:r>
            <w:proofErr w:type="spellStart"/>
            <w:r>
              <w:t>informed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starting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be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: </w:t>
            </w:r>
          </w:p>
          <w:p w14:paraId="118B7481" w14:textId="77777777" w:rsidR="0002456F" w:rsidRDefault="0002456F" w:rsidP="0002456F"/>
          <w:p w14:paraId="3DA52BD1" w14:textId="28677974" w:rsidR="0002456F" w:rsidRDefault="0002456F" w:rsidP="0002456F">
            <w:r>
              <w:t xml:space="preserve">• </w:t>
            </w:r>
            <w:proofErr w:type="spellStart"/>
            <w:r>
              <w:t>Year</w:t>
            </w:r>
            <w:proofErr w:type="spellEnd"/>
            <w:r>
              <w:t xml:space="preserve"> 8 </w:t>
            </w:r>
            <w:proofErr w:type="spellStart"/>
            <w:r>
              <w:t>Girl’s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: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Related</w:t>
            </w:r>
            <w:proofErr w:type="spellEnd"/>
            <w:r>
              <w:t xml:space="preserve"> Fitness, Dance, </w:t>
            </w:r>
            <w:proofErr w:type="spellStart"/>
            <w:r>
              <w:t>Volleyball</w:t>
            </w:r>
            <w:proofErr w:type="spellEnd"/>
            <w:r>
              <w:t xml:space="preserve">, </w:t>
            </w:r>
            <w:proofErr w:type="spellStart"/>
            <w:r w:rsidR="006C2845">
              <w:t>Basketball</w:t>
            </w:r>
            <w:proofErr w:type="spellEnd"/>
          </w:p>
          <w:p w14:paraId="193412DA" w14:textId="6A6BBE04" w:rsidR="0002456F" w:rsidRDefault="0002456F" w:rsidP="0002456F">
            <w:pPr>
              <w:rPr>
                <w:lang w:val="en-US"/>
              </w:rPr>
            </w:pPr>
            <w:r>
              <w:t xml:space="preserve">• </w:t>
            </w:r>
            <w:proofErr w:type="spellStart"/>
            <w:r>
              <w:t>Year</w:t>
            </w:r>
            <w:proofErr w:type="spellEnd"/>
            <w:r>
              <w:t xml:space="preserve"> 8 </w:t>
            </w:r>
            <w:proofErr w:type="spellStart"/>
            <w:r>
              <w:t>Boy’s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: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Related</w:t>
            </w:r>
            <w:proofErr w:type="spellEnd"/>
            <w:r>
              <w:t xml:space="preserve"> Fitness, </w:t>
            </w:r>
            <w:proofErr w:type="spellStart"/>
            <w:r>
              <w:t>Basketball</w:t>
            </w:r>
            <w:proofErr w:type="spellEnd"/>
            <w:r>
              <w:t xml:space="preserve">, </w:t>
            </w:r>
            <w:r w:rsidR="006C2845">
              <w:rPr>
                <w:lang w:val="en-US"/>
              </w:rPr>
              <w:t>Volleyball</w:t>
            </w:r>
            <w:r>
              <w:t xml:space="preserve">, </w:t>
            </w:r>
            <w:proofErr w:type="spellStart"/>
            <w:r>
              <w:t>Football</w:t>
            </w:r>
            <w:proofErr w:type="spellEnd"/>
            <w:r>
              <w:t xml:space="preserve"> </w:t>
            </w:r>
          </w:p>
          <w:p w14:paraId="390C0395" w14:textId="53CDCCBB" w:rsidR="00F56673" w:rsidRPr="0002456F" w:rsidRDefault="00F56673">
            <w:pPr>
              <w:spacing w:before="240"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5535" w:type="dxa"/>
            <w:vAlign w:val="center"/>
          </w:tcPr>
          <w:p w14:paraId="7E512FBA" w14:textId="4B10FC01" w:rsidR="006A3D16" w:rsidRDefault="006A3D16" w:rsidP="006A3D16">
            <w:pPr>
              <w:rPr>
                <w:lang w:val="en-US"/>
              </w:rPr>
            </w:pPr>
            <w:proofErr w:type="spellStart"/>
            <w:r>
              <w:t>Pupils</w:t>
            </w:r>
            <w:proofErr w:type="spellEnd"/>
            <w:r>
              <w:t xml:space="preserve"> explore simple </w:t>
            </w:r>
            <w:proofErr w:type="spellStart"/>
            <w:r>
              <w:t>skills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copy</w:t>
            </w:r>
            <w:proofErr w:type="spellEnd"/>
            <w:r>
              <w:t xml:space="preserve">, </w:t>
            </w:r>
            <w:proofErr w:type="spellStart"/>
            <w:r>
              <w:t>remember</w:t>
            </w:r>
            <w:proofErr w:type="spellEnd"/>
            <w:r>
              <w:t xml:space="preserve">, </w:t>
            </w:r>
            <w:proofErr w:type="spellStart"/>
            <w:r>
              <w:t>repeat</w:t>
            </w:r>
            <w:proofErr w:type="spellEnd"/>
            <w:r>
              <w:t xml:space="preserve"> and explore simple </w:t>
            </w:r>
            <w:proofErr w:type="spellStart"/>
            <w:r>
              <w:t>actions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control and </w:t>
            </w:r>
            <w:proofErr w:type="spellStart"/>
            <w:r>
              <w:t>coordination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vary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, </w:t>
            </w:r>
            <w:proofErr w:type="spellStart"/>
            <w:r>
              <w:t>actions</w:t>
            </w:r>
            <w:proofErr w:type="spellEnd"/>
            <w:r w:rsidR="000605D7">
              <w:t>,</w:t>
            </w:r>
            <w:r>
              <w:t xml:space="preserve"> and ideas and link </w:t>
            </w:r>
            <w:proofErr w:type="spellStart"/>
            <w:r>
              <w:t>these</w:t>
            </w:r>
            <w:proofErr w:type="spellEnd"/>
            <w:r>
              <w:t xml:space="preserve"> in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suit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begin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show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understanding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simple </w:t>
            </w:r>
            <w:proofErr w:type="spellStart"/>
            <w:r>
              <w:t>tactics</w:t>
            </w:r>
            <w:proofErr w:type="spellEnd"/>
            <w:r>
              <w:t xml:space="preserve"> and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compositional</w:t>
            </w:r>
            <w:proofErr w:type="spellEnd"/>
            <w:r>
              <w:t xml:space="preserve"> ideas.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talk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differences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and </w:t>
            </w:r>
            <w:proofErr w:type="spellStart"/>
            <w:r>
              <w:t>others</w:t>
            </w:r>
            <w:proofErr w:type="spellEnd"/>
            <w:r>
              <w:t xml:space="preserve">’ performance and </w:t>
            </w:r>
            <w:proofErr w:type="spellStart"/>
            <w:r>
              <w:t>suggest</w:t>
            </w:r>
            <w:proofErr w:type="spellEnd"/>
            <w:r>
              <w:t xml:space="preserve"> </w:t>
            </w:r>
            <w:proofErr w:type="spellStart"/>
            <w:r>
              <w:t>improvements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exercise</w:t>
            </w:r>
            <w:proofErr w:type="spellEnd"/>
            <w:r>
              <w:t xml:space="preserve"> </w:t>
            </w:r>
            <w:proofErr w:type="spellStart"/>
            <w:r>
              <w:t>safely</w:t>
            </w:r>
            <w:proofErr w:type="spellEnd"/>
            <w:r>
              <w:t xml:space="preserve">, and describe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bodies</w:t>
            </w:r>
            <w:proofErr w:type="spellEnd"/>
            <w:r>
              <w:t xml:space="preserve"> </w:t>
            </w:r>
            <w:proofErr w:type="spellStart"/>
            <w:r>
              <w:t>feel</w:t>
            </w:r>
            <w:proofErr w:type="spellEnd"/>
            <w:r>
              <w:t xml:space="preserve">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</w:p>
          <w:p w14:paraId="635BD7D0" w14:textId="619702CE" w:rsidR="00F56673" w:rsidRPr="006A3D16" w:rsidRDefault="00F56673">
            <w:pPr>
              <w:rPr>
                <w:sz w:val="24"/>
                <w:szCs w:val="24"/>
                <w:lang w:val="en-US"/>
              </w:rPr>
            </w:pPr>
          </w:p>
        </w:tc>
      </w:tr>
      <w:tr w:rsidR="00F56673" w14:paraId="00112384" w14:textId="77777777" w:rsidTr="006C2845">
        <w:trPr>
          <w:trHeight w:val="1610"/>
          <w:jc w:val="center"/>
        </w:trPr>
        <w:tc>
          <w:tcPr>
            <w:tcW w:w="1050" w:type="dxa"/>
            <w:vAlign w:val="center"/>
          </w:tcPr>
          <w:p w14:paraId="3DD413E6" w14:textId="77777777" w:rsidR="00F56673" w:rsidRDefault="00EB5944">
            <w:proofErr w:type="spellStart"/>
            <w:r>
              <w:lastRenderedPageBreak/>
              <w:t>Term</w:t>
            </w:r>
            <w:proofErr w:type="spellEnd"/>
            <w:r>
              <w:t xml:space="preserve"> 3</w:t>
            </w:r>
          </w:p>
        </w:tc>
        <w:tc>
          <w:tcPr>
            <w:tcW w:w="3085" w:type="dxa"/>
            <w:vAlign w:val="center"/>
          </w:tcPr>
          <w:p w14:paraId="5B812070" w14:textId="694C9F53" w:rsidR="006C2845" w:rsidRDefault="006C2845" w:rsidP="006C2845">
            <w:proofErr w:type="spellStart"/>
            <w:r>
              <w:t>Swimming</w:t>
            </w:r>
            <w:proofErr w:type="spellEnd"/>
            <w:r>
              <w:t xml:space="preserve"> and </w:t>
            </w:r>
            <w:proofErr w:type="spellStart"/>
            <w:r>
              <w:t>water</w:t>
            </w:r>
            <w:proofErr w:type="spellEnd"/>
            <w:r>
              <w:t xml:space="preserve"> safety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schools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</w:t>
            </w:r>
            <w:proofErr w:type="spellStart"/>
            <w:r>
              <w:t>provide</w:t>
            </w:r>
            <w:proofErr w:type="spellEnd"/>
            <w:r>
              <w:t xml:space="preserve"> </w:t>
            </w:r>
            <w:proofErr w:type="spellStart"/>
            <w:r>
              <w:t>swimming</w:t>
            </w:r>
            <w:proofErr w:type="spellEnd"/>
            <w:r>
              <w:t xml:space="preserve"> </w:t>
            </w:r>
            <w:proofErr w:type="spellStart"/>
            <w:r>
              <w:t>instruction</w:t>
            </w:r>
            <w:proofErr w:type="spellEnd"/>
            <w:r>
              <w:t xml:space="preserve"> </w:t>
            </w:r>
            <w:proofErr w:type="spellStart"/>
            <w:r>
              <w:t>either</w:t>
            </w:r>
            <w:proofErr w:type="spellEnd"/>
          </w:p>
          <w:p w14:paraId="6EBBB698" w14:textId="4727A030" w:rsidR="006C2845" w:rsidRDefault="006C2845" w:rsidP="006C2845">
            <w:r>
              <w:t xml:space="preserve">. In particular, </w:t>
            </w:r>
            <w:proofErr w:type="spellStart"/>
            <w:r>
              <w:t>pupils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be </w:t>
            </w:r>
            <w:proofErr w:type="spellStart"/>
            <w:r>
              <w:t>taught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: </w:t>
            </w:r>
          </w:p>
          <w:p w14:paraId="6A0D69E3" w14:textId="77777777" w:rsidR="006C2845" w:rsidRDefault="006C2845" w:rsidP="006C2845">
            <w:r>
              <w:t>-</w:t>
            </w:r>
            <w:r>
              <w:t xml:space="preserve"> s</w:t>
            </w:r>
            <w:proofErr w:type="spellStart"/>
            <w:r>
              <w:t>wim</w:t>
            </w:r>
            <w:proofErr w:type="spellEnd"/>
            <w:r>
              <w:t xml:space="preserve"> </w:t>
            </w:r>
            <w:proofErr w:type="spellStart"/>
            <w:r>
              <w:t>competently</w:t>
            </w:r>
            <w:proofErr w:type="spellEnd"/>
            <w:r>
              <w:t xml:space="preserve">, </w:t>
            </w:r>
            <w:proofErr w:type="spellStart"/>
            <w:r>
              <w:t>confidently</w:t>
            </w:r>
            <w:proofErr w:type="spellEnd"/>
            <w:r>
              <w:t xml:space="preserve"> and </w:t>
            </w:r>
            <w:proofErr w:type="spellStart"/>
            <w:r>
              <w:t>proficiently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a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at </w:t>
            </w:r>
            <w:proofErr w:type="spellStart"/>
            <w:r>
              <w:t>least</w:t>
            </w:r>
            <w:proofErr w:type="spellEnd"/>
            <w:r>
              <w:t xml:space="preserve"> 25 metres </w:t>
            </w:r>
          </w:p>
          <w:p w14:paraId="10406C2F" w14:textId="77777777" w:rsidR="006C2845" w:rsidRDefault="006C2845" w:rsidP="006C2845">
            <w:r>
              <w:t>-</w:t>
            </w:r>
            <w:r>
              <w:t xml:space="preserve"> use a </w:t>
            </w:r>
            <w:proofErr w:type="spellStart"/>
            <w:r>
              <w:t>range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strokes</w:t>
            </w:r>
            <w:proofErr w:type="spellEnd"/>
            <w:r>
              <w:t xml:space="preserve"> </w:t>
            </w:r>
            <w:proofErr w:type="spellStart"/>
            <w:r>
              <w:t>effectively</w:t>
            </w:r>
            <w:proofErr w:type="spellEnd"/>
            <w:r>
              <w:t xml:space="preserve"> [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example</w:t>
            </w:r>
            <w:proofErr w:type="spellEnd"/>
            <w:r>
              <w:t xml:space="preserve">, </w:t>
            </w:r>
            <w:proofErr w:type="spellStart"/>
            <w:r>
              <w:t>front</w:t>
            </w:r>
            <w:proofErr w:type="spellEnd"/>
            <w:r>
              <w:t xml:space="preserve"> crawl, </w:t>
            </w:r>
            <w:proofErr w:type="spellStart"/>
            <w:r>
              <w:t>backstroke</w:t>
            </w:r>
            <w:proofErr w:type="spellEnd"/>
            <w:r>
              <w:t xml:space="preserve"> and </w:t>
            </w:r>
            <w:proofErr w:type="spellStart"/>
            <w:r>
              <w:t>breaststroke</w:t>
            </w:r>
            <w:proofErr w:type="spellEnd"/>
            <w:r>
              <w:t xml:space="preserve">] </w:t>
            </w:r>
          </w:p>
          <w:p w14:paraId="2F35648A" w14:textId="01576167" w:rsidR="006C2845" w:rsidRDefault="006C2845" w:rsidP="006C2845">
            <w:pPr>
              <w:rPr>
                <w:lang w:val="en-US"/>
              </w:rPr>
            </w:pPr>
            <w:r>
              <w:t>-</w:t>
            </w:r>
            <w:r>
              <w:t xml:space="preserve"> </w:t>
            </w:r>
            <w:proofErr w:type="spellStart"/>
            <w:r>
              <w:t>perform</w:t>
            </w:r>
            <w:proofErr w:type="spellEnd"/>
            <w:r>
              <w:t xml:space="preserve"> </w:t>
            </w:r>
            <w:proofErr w:type="spellStart"/>
            <w:r>
              <w:t>safe</w:t>
            </w:r>
            <w:proofErr w:type="spellEnd"/>
            <w:r>
              <w:t xml:space="preserve"> </w:t>
            </w:r>
            <w:proofErr w:type="spellStart"/>
            <w:r>
              <w:t>self-rescue</w:t>
            </w:r>
            <w:proofErr w:type="spellEnd"/>
            <w:r>
              <w:t xml:space="preserve"> in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water-based</w:t>
            </w:r>
            <w:proofErr w:type="spellEnd"/>
            <w:r>
              <w:t xml:space="preserve"> </w:t>
            </w:r>
            <w:proofErr w:type="spellStart"/>
            <w:r>
              <w:t>situations</w:t>
            </w:r>
            <w:proofErr w:type="spellEnd"/>
            <w:r>
              <w:t>.</w:t>
            </w:r>
          </w:p>
          <w:p w14:paraId="0C0C3999" w14:textId="4BCE1ACA" w:rsidR="00F56673" w:rsidRDefault="00F56673"/>
        </w:tc>
        <w:tc>
          <w:tcPr>
            <w:tcW w:w="5178" w:type="dxa"/>
            <w:vAlign w:val="center"/>
          </w:tcPr>
          <w:p w14:paraId="5776E301" w14:textId="77777777" w:rsidR="0002456F" w:rsidRDefault="0002456F" w:rsidP="0002456F">
            <w:r>
              <w:t xml:space="preserve">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term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follow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Athletics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 (Running, Jumping, </w:t>
            </w:r>
            <w:proofErr w:type="spellStart"/>
            <w:r>
              <w:t>Throwing</w:t>
            </w:r>
            <w:proofErr w:type="spellEnd"/>
            <w:r>
              <w:t xml:space="preserve">) and a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games</w:t>
            </w:r>
            <w:proofErr w:type="spellEnd"/>
            <w:r>
              <w:t xml:space="preserve"> </w:t>
            </w:r>
            <w:proofErr w:type="spellStart"/>
            <w:r>
              <w:t>carousel</w:t>
            </w:r>
            <w:proofErr w:type="spellEnd"/>
            <w:r>
              <w:t xml:space="preserve">. </w:t>
            </w:r>
          </w:p>
          <w:p w14:paraId="2CE4EA3E" w14:textId="77777777" w:rsidR="0002456F" w:rsidRDefault="0002456F" w:rsidP="0002456F"/>
          <w:p w14:paraId="67CFB2C1" w14:textId="05CF2FB4" w:rsidR="0002456F" w:rsidRDefault="0002456F" w:rsidP="0002456F">
            <w:r>
              <w:t xml:space="preserve">• </w:t>
            </w:r>
            <w:proofErr w:type="spellStart"/>
            <w:r>
              <w:t>Year</w:t>
            </w:r>
            <w:proofErr w:type="spellEnd"/>
            <w:r>
              <w:t xml:space="preserve"> 8 </w:t>
            </w:r>
            <w:proofErr w:type="spellStart"/>
            <w:r>
              <w:t>Girls</w:t>
            </w:r>
            <w:proofErr w:type="spellEnd"/>
            <w:r>
              <w:t xml:space="preserve">: </w:t>
            </w:r>
            <w:proofErr w:type="spellStart"/>
            <w:r>
              <w:t>Rounder’s</w:t>
            </w:r>
            <w:proofErr w:type="spellEnd"/>
            <w:r w:rsidR="006C2845">
              <w:t xml:space="preserve">, Active </w:t>
            </w:r>
            <w:proofErr w:type="spellStart"/>
            <w:r w:rsidR="006C2845">
              <w:t>games</w:t>
            </w:r>
            <w:proofErr w:type="spellEnd"/>
          </w:p>
          <w:p w14:paraId="3E2BE896" w14:textId="47199EF9" w:rsidR="0002456F" w:rsidRDefault="0002456F" w:rsidP="0002456F">
            <w:pPr>
              <w:rPr>
                <w:lang w:val="en-US"/>
              </w:rPr>
            </w:pPr>
            <w:r>
              <w:t xml:space="preserve">• </w:t>
            </w:r>
            <w:proofErr w:type="spellStart"/>
            <w:r>
              <w:t>Year</w:t>
            </w:r>
            <w:proofErr w:type="spellEnd"/>
            <w:r>
              <w:t xml:space="preserve"> 8 Boys: Softball</w:t>
            </w:r>
            <w:r w:rsidR="006C2845">
              <w:t xml:space="preserve">, </w:t>
            </w:r>
            <w:r w:rsidR="006C2845">
              <w:rPr>
                <w:lang w:val="ru-RU"/>
              </w:rPr>
              <w:t>е</w:t>
            </w:r>
            <w:proofErr w:type="spellStart"/>
            <w:r w:rsidR="006C2845" w:rsidRPr="006C2845">
              <w:t>actics</w:t>
            </w:r>
            <w:proofErr w:type="spellEnd"/>
            <w:r w:rsidR="006C2845" w:rsidRPr="006C2845">
              <w:t xml:space="preserve"> </w:t>
            </w:r>
            <w:proofErr w:type="spellStart"/>
            <w:r w:rsidR="006C2845">
              <w:t>games</w:t>
            </w:r>
            <w:proofErr w:type="spellEnd"/>
          </w:p>
          <w:p w14:paraId="41D1036D" w14:textId="77777777" w:rsidR="00F56673" w:rsidRDefault="00F56673"/>
        </w:tc>
        <w:tc>
          <w:tcPr>
            <w:tcW w:w="5535" w:type="dxa"/>
            <w:vAlign w:val="center"/>
          </w:tcPr>
          <w:p w14:paraId="209848FA" w14:textId="77777777" w:rsidR="0002456F" w:rsidRDefault="0002456F" w:rsidP="0002456F"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again</w:t>
            </w:r>
            <w:proofErr w:type="spellEnd"/>
            <w:r>
              <w:t xml:space="preserve"> be </w:t>
            </w:r>
            <w:proofErr w:type="spellStart"/>
            <w:r>
              <w:t>assessed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: </w:t>
            </w:r>
          </w:p>
          <w:p w14:paraId="300E8831" w14:textId="77777777" w:rsidR="0002456F" w:rsidRDefault="0002456F" w:rsidP="0002456F">
            <w:r>
              <w:t xml:space="preserve">1)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select</w:t>
            </w:r>
            <w:proofErr w:type="spellEnd"/>
            <w:r>
              <w:t xml:space="preserve"> and combine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</w:p>
          <w:p w14:paraId="5A1FAD76" w14:textId="77777777" w:rsidR="0002456F" w:rsidRDefault="0002456F" w:rsidP="0002456F">
            <w:r>
              <w:t xml:space="preserve">2)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strategies</w:t>
            </w:r>
            <w:proofErr w:type="spellEnd"/>
            <w:r>
              <w:t xml:space="preserve">, </w:t>
            </w:r>
            <w:proofErr w:type="spellStart"/>
            <w:r>
              <w:t>tactics</w:t>
            </w:r>
            <w:proofErr w:type="spellEnd"/>
            <w:r>
              <w:t xml:space="preserve"> and </w:t>
            </w:r>
            <w:proofErr w:type="spellStart"/>
            <w:r>
              <w:t>composition</w:t>
            </w:r>
            <w:proofErr w:type="spellEnd"/>
            <w:r>
              <w:t xml:space="preserve">. </w:t>
            </w:r>
          </w:p>
          <w:p w14:paraId="390F4B82" w14:textId="77777777" w:rsidR="0002456F" w:rsidRDefault="0002456F" w:rsidP="0002456F">
            <w:r>
              <w:t xml:space="preserve">3)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well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can plan and lead </w:t>
            </w:r>
            <w:proofErr w:type="spellStart"/>
            <w:r>
              <w:t>practices</w:t>
            </w:r>
            <w:proofErr w:type="spellEnd"/>
            <w:r>
              <w:t xml:space="preserve"> and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leadership</w:t>
            </w:r>
            <w:proofErr w:type="spellEnd"/>
            <w:r>
              <w:t xml:space="preserve"> roles </w:t>
            </w:r>
          </w:p>
          <w:p w14:paraId="4EB622E2" w14:textId="77777777" w:rsidR="0002456F" w:rsidRDefault="0002456F" w:rsidP="0002456F">
            <w:r>
              <w:t xml:space="preserve">4)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accurately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analyse</w:t>
            </w:r>
            <w:proofErr w:type="spellEnd"/>
            <w:r>
              <w:t xml:space="preserve"> and </w:t>
            </w:r>
            <w:proofErr w:type="spellStart"/>
            <w:r>
              <w:t>comment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and </w:t>
            </w:r>
            <w:proofErr w:type="spellStart"/>
            <w:r>
              <w:t>others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. </w:t>
            </w:r>
          </w:p>
          <w:p w14:paraId="2256F554" w14:textId="1AD09378" w:rsidR="0002456F" w:rsidRDefault="0002456F" w:rsidP="0002456F">
            <w:pPr>
              <w:rPr>
                <w:lang w:val="en-US"/>
              </w:rPr>
            </w:pPr>
            <w:r>
              <w:t xml:space="preserve">5)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and fitness and </w:t>
            </w:r>
            <w:proofErr w:type="spellStart"/>
            <w:r>
              <w:t>how</w:t>
            </w:r>
            <w:proofErr w:type="spellEnd"/>
            <w:r>
              <w:t xml:space="preserve"> regular </w:t>
            </w:r>
            <w:proofErr w:type="spellStart"/>
            <w:r>
              <w:t>physical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 xml:space="preserve"> can </w:t>
            </w:r>
            <w:proofErr w:type="spellStart"/>
            <w:r>
              <w:t>benefit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</w:p>
          <w:p w14:paraId="30AD4902" w14:textId="77777777" w:rsidR="00F56673" w:rsidRDefault="00F56673">
            <w:pPr>
              <w:rPr>
                <w:sz w:val="24"/>
                <w:szCs w:val="24"/>
              </w:rPr>
            </w:pPr>
          </w:p>
          <w:p w14:paraId="229D1A92" w14:textId="76DCFDAA" w:rsidR="00F56673" w:rsidRDefault="00F56673" w:rsidP="0002456F">
            <w:pPr>
              <w:rPr>
                <w:sz w:val="24"/>
                <w:szCs w:val="24"/>
              </w:rPr>
            </w:pPr>
          </w:p>
        </w:tc>
      </w:tr>
    </w:tbl>
    <w:p w14:paraId="2C8C3594" w14:textId="77777777" w:rsidR="00F56673" w:rsidRDefault="00F56673"/>
    <w:sectPr w:rsidR="00F56673">
      <w:headerReference w:type="default" r:id="rId7"/>
      <w:footerReference w:type="default" r:id="rId8"/>
      <w:pgSz w:w="15840" w:h="12240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296C" w14:textId="77777777" w:rsidR="00EB5944" w:rsidRDefault="00EB5944">
      <w:pPr>
        <w:spacing w:after="0" w:line="240" w:lineRule="auto"/>
      </w:pPr>
      <w:r>
        <w:separator/>
      </w:r>
    </w:p>
  </w:endnote>
  <w:endnote w:type="continuationSeparator" w:id="0">
    <w:p w14:paraId="4764F0DE" w14:textId="77777777" w:rsidR="00EB5944" w:rsidRDefault="00EB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2866" w14:textId="77777777" w:rsidR="00F56673" w:rsidRDefault="00EB594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BEDAE8C" wp14:editId="384DF977">
          <wp:simplePos x="0" y="0"/>
          <wp:positionH relativeFrom="column">
            <wp:posOffset>7515225</wp:posOffset>
          </wp:positionH>
          <wp:positionV relativeFrom="paragraph">
            <wp:posOffset>-36829</wp:posOffset>
          </wp:positionV>
          <wp:extent cx="1286308" cy="235426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4844" w14:textId="77777777" w:rsidR="00EB5944" w:rsidRDefault="00EB5944">
      <w:pPr>
        <w:spacing w:after="0" w:line="240" w:lineRule="auto"/>
      </w:pPr>
      <w:r>
        <w:separator/>
      </w:r>
    </w:p>
  </w:footnote>
  <w:footnote w:type="continuationSeparator" w:id="0">
    <w:p w14:paraId="4E651491" w14:textId="77777777" w:rsidR="00EB5944" w:rsidRDefault="00EB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832A" w14:textId="77777777" w:rsidR="00F56673" w:rsidRDefault="00EB594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5A336E7" wp14:editId="617DEEA5">
              <wp:simplePos x="0" y="0"/>
              <wp:positionH relativeFrom="column">
                <wp:posOffset>4127500</wp:posOffset>
              </wp:positionH>
              <wp:positionV relativeFrom="paragraph">
                <wp:posOffset>-165099</wp:posOffset>
              </wp:positionV>
              <wp:extent cx="4743450" cy="4064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79038" y="3581563"/>
                        <a:ext cx="4733925" cy="396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682472" w14:textId="77777777" w:rsidR="00F56673" w:rsidRDefault="00EB5944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 Black" w:eastAsia="Arial Black" w:hAnsi="Arial Black" w:cs="Arial Black"/>
                              <w:color w:val="000000"/>
                              <w:sz w:val="144"/>
                            </w:rPr>
                            <w:t>ANNUAL PLAN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A336E7" id="Rectangle 4" o:spid="_x0000_s1026" style="position:absolute;margin-left:325pt;margin-top:-13pt;width:373.5pt;height:3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" filled="f" stroked="f">
              <v:textbox inset="2.53958mm,2.53958mm,2.53958mm,2.53958mm">
                <w:txbxContent>
                  <w:p w14:paraId="22682472" w14:textId="77777777" w:rsidR="00F56673" w:rsidRDefault="00EB5944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Arial Black" w:eastAsia="Arial Black" w:hAnsi="Arial Black" w:cs="Arial Black"/>
                        <w:color w:val="000000"/>
                        <w:sz w:val="144"/>
                      </w:rPr>
                      <w:t>ANNUAL PLAN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73908A8" wp14:editId="220DF145">
          <wp:simplePos x="0" y="0"/>
          <wp:positionH relativeFrom="column">
            <wp:posOffset>-552449</wp:posOffset>
          </wp:positionH>
          <wp:positionV relativeFrom="paragraph">
            <wp:posOffset>-182879</wp:posOffset>
          </wp:positionV>
          <wp:extent cx="2242016" cy="648647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9951" b="29131"/>
                  <a:stretch>
                    <a:fillRect/>
                  </a:stretch>
                </pic:blipFill>
                <pic:spPr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673"/>
    <w:rsid w:val="0002456F"/>
    <w:rsid w:val="000605D7"/>
    <w:rsid w:val="001369C9"/>
    <w:rsid w:val="006A3D16"/>
    <w:rsid w:val="006C2845"/>
    <w:rsid w:val="007E1A95"/>
    <w:rsid w:val="00EB5944"/>
    <w:rsid w:val="00F5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1343C"/>
  <w15:docId w15:val="{CB889D18-EAC2-504D-9EB7-1E935896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66E"/>
    <w:rPr>
      <w:lang w:val="es-BO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uK0jOLe4ZhuhQbYDJkj0Ps4Eig==">AMUW2mXzNDKRABOTbwU7BXzckSTUG3PSbmTMXo0Q+AQCWlAFssriHI3Qs/p0Gd/R3SQvMTNrgUIc8JCGXuklWZn4e9/Kq/a5FEQqHG9MzRk0u9STcX59JkhkXaH67hIxT6WWcYuj+hGh80lk7z+tveD8utR2D5Qvvg4+ANGG7iyil/ufgQNOFTVCBiQf/ZOzjXkNvZYox12G3br93OMVawBK5zTsN0PffUX3QFjnX7WKAz1L1NP4DKn5fjTtJaMp2UZPwLDMhMJCmVl9zF/NIvODB2s+97LveH/X+mkEUm7WtvppV1LksQbi5ndJE/4imPD+WuXdHK1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Microsoft Office User</cp:lastModifiedBy>
  <cp:revision>3</cp:revision>
  <dcterms:created xsi:type="dcterms:W3CDTF">2022-04-25T05:29:00Z</dcterms:created>
  <dcterms:modified xsi:type="dcterms:W3CDTF">2022-04-25T05:29:00Z</dcterms:modified>
</cp:coreProperties>
</file>